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CB6127" w14:textId="33D25289" w:rsidR="00C548A9" w:rsidRPr="00C548A9" w:rsidRDefault="007E3928" w:rsidP="00E120B5">
      <w:pPr>
        <w:pStyle w:val="Titel"/>
      </w:pPr>
      <w:r>
        <w:t>Hinterland-Mauer</w:t>
      </w:r>
    </w:p>
    <w:p w14:paraId="7AF37BD7" w14:textId="2ED9B7FB" w:rsidR="007E3928" w:rsidRDefault="00FD1601" w:rsidP="007E3928">
      <w:r>
        <w:t xml:space="preserve">Auf dem Stadionwall steht </w:t>
      </w:r>
      <w:r w:rsidR="007E3928">
        <w:t xml:space="preserve">eine </w:t>
      </w:r>
      <w:r>
        <w:t>Beton-</w:t>
      </w:r>
      <w:r w:rsidR="007E3928">
        <w:t>Mauer.</w:t>
      </w:r>
      <w:r w:rsidR="007E3928">
        <w:br/>
        <w:t>Sie heißt Hinterland-Mauer.</w:t>
      </w:r>
      <w:r w:rsidR="007E3928">
        <w:br/>
        <w:t>Die Mauer steht unter Denkmal-Schutz.</w:t>
      </w:r>
      <w:r w:rsidR="007E3928">
        <w:br/>
        <w:t xml:space="preserve">Die Hinterland-Mauer </w:t>
      </w:r>
      <w:r>
        <w:t>war die</w:t>
      </w:r>
      <w:r w:rsidR="007E3928">
        <w:t xml:space="preserve"> Grenze </w:t>
      </w:r>
      <w:r w:rsidR="007E3928">
        <w:br/>
        <w:t>zwischen Ost-Berlin und West-Berlin.</w:t>
      </w:r>
      <w:r>
        <w:br/>
        <w:t>Sie erinnert an die Zeit des Kalten Krieges.</w:t>
      </w:r>
    </w:p>
    <w:p w14:paraId="2A81FD77" w14:textId="7F632F6B" w:rsidR="004A7058" w:rsidRDefault="007E3928" w:rsidP="0064365C">
      <w:r>
        <w:t>Wenn das Stadion neu gebaut wird,</w:t>
      </w:r>
      <w:r>
        <w:br/>
        <w:t>muss die Hinterland-Mauer als Denkmal erhalten bleiben.</w:t>
      </w:r>
      <w:r>
        <w:br/>
        <w:t>Es muss dann neue Ideen geben,</w:t>
      </w:r>
      <w:r>
        <w:br/>
        <w:t>wie die alte Mauer sich in das neue Stadion einfügt.</w:t>
      </w:r>
      <w:bookmarkStart w:id="0" w:name="_GoBack"/>
      <w:bookmarkEnd w:id="0"/>
      <w:r w:rsidR="004A7058">
        <w:br w:type="page"/>
      </w:r>
    </w:p>
    <w:p w14:paraId="2DAFF94F" w14:textId="4C199E43" w:rsidR="004A7058" w:rsidRDefault="004A7058" w:rsidP="007E3928">
      <w:r>
        <w:rPr>
          <w:noProof/>
          <w:color w:val="0000FF"/>
          <w:lang w:eastAsia="de-DE"/>
        </w:rPr>
        <w:lastRenderedPageBreak/>
        <w:drawing>
          <wp:inline distT="0" distB="0" distL="0" distR="0" wp14:anchorId="0DD95CC4" wp14:editId="66C8784F">
            <wp:extent cx="5756910" cy="3038475"/>
            <wp:effectExtent l="0" t="0" r="0" b="0"/>
            <wp:docPr id="3" name="Grafik 3" descr="https://meinberlin-media.liqd.net/uploads/die_raumplaner/2021/02/17/210203-jahnsportpark-umgang-wall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einberlin-media.liqd.net/uploads/die_raumplaner/2021/02/17/210203-jahnsportpark-umgang-wall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88EA24" w14:textId="188B26A0" w:rsidR="00466C86" w:rsidRDefault="004A7058" w:rsidP="004A7058">
      <w:pPr>
        <w:rPr>
          <w:szCs w:val="28"/>
        </w:rPr>
      </w:pPr>
      <w:r>
        <w:rPr>
          <w:szCs w:val="28"/>
        </w:rPr>
        <w:t xml:space="preserve">Das Bild zeigt, wie der Stadionwall und die Hinterland-Mauer </w:t>
      </w:r>
      <w:r>
        <w:rPr>
          <w:szCs w:val="28"/>
        </w:rPr>
        <w:br/>
        <w:t>neu gebaut werden könnten.</w:t>
      </w:r>
      <w:r>
        <w:rPr>
          <w:szCs w:val="28"/>
        </w:rPr>
        <w:br/>
      </w:r>
      <w:r w:rsidR="007E3928">
        <w:rPr>
          <w:szCs w:val="28"/>
        </w:rPr>
        <w:t>Die Hinterland-Mauer bef</w:t>
      </w:r>
      <w:r>
        <w:rPr>
          <w:szCs w:val="28"/>
        </w:rPr>
        <w:t>indet sich auf dem Stadionwall.</w:t>
      </w:r>
      <w:r>
        <w:rPr>
          <w:szCs w:val="28"/>
        </w:rPr>
        <w:br/>
        <w:t>Sie ist hier blau und weiß gestrichelt.</w:t>
      </w:r>
      <w:r w:rsidR="007E3928">
        <w:rPr>
          <w:szCs w:val="28"/>
        </w:rPr>
        <w:br/>
        <w:t>Sie muss dort oben bleiben.</w:t>
      </w:r>
      <w:r w:rsidR="007E3928">
        <w:rPr>
          <w:szCs w:val="28"/>
        </w:rPr>
        <w:br/>
      </w:r>
      <w:r w:rsidR="00466C86">
        <w:rPr>
          <w:szCs w:val="28"/>
        </w:rPr>
        <w:t>Man kann den Abhang darunter befestigen</w:t>
      </w:r>
      <w:r>
        <w:rPr>
          <w:szCs w:val="28"/>
        </w:rPr>
        <w:t xml:space="preserve">, </w:t>
      </w:r>
      <w:r>
        <w:rPr>
          <w:szCs w:val="28"/>
        </w:rPr>
        <w:br/>
        <w:t>wie auf dem linken Bild</w:t>
      </w:r>
      <w:r w:rsidR="00466C86">
        <w:rPr>
          <w:szCs w:val="28"/>
        </w:rPr>
        <w:t>.</w:t>
      </w:r>
      <w:r w:rsidR="00466C86">
        <w:rPr>
          <w:szCs w:val="28"/>
        </w:rPr>
        <w:br/>
      </w:r>
      <w:r>
        <w:rPr>
          <w:szCs w:val="28"/>
        </w:rPr>
        <w:t>Man kann auch</w:t>
      </w:r>
      <w:r w:rsidR="00466C86">
        <w:rPr>
          <w:szCs w:val="28"/>
        </w:rPr>
        <w:t xml:space="preserve"> den Stadionwall mit Erde anschütten</w:t>
      </w:r>
      <w:r>
        <w:rPr>
          <w:szCs w:val="28"/>
        </w:rPr>
        <w:t>,</w:t>
      </w:r>
      <w:r>
        <w:rPr>
          <w:szCs w:val="28"/>
        </w:rPr>
        <w:br/>
        <w:t>wie auf dem rechten Bild</w:t>
      </w:r>
      <w:r w:rsidR="00466C86">
        <w:rPr>
          <w:szCs w:val="28"/>
        </w:rPr>
        <w:t xml:space="preserve">. </w:t>
      </w:r>
    </w:p>
    <w:p w14:paraId="09D05B69" w14:textId="487D92A9" w:rsidR="00B6517D" w:rsidRDefault="00FD6EE5" w:rsidP="00CC0376">
      <w:r>
        <w:rPr>
          <w:b/>
        </w:rPr>
        <w:t>Stellen Sie Ihre Frage zur Hinterland-Mauer!</w:t>
      </w:r>
      <w:r w:rsidR="00BD6293" w:rsidRPr="00BD6293">
        <w:rPr>
          <w:b/>
        </w:rPr>
        <w:br/>
      </w:r>
      <w:r w:rsidR="004A7058">
        <w:rPr>
          <w:szCs w:val="28"/>
        </w:rPr>
        <w:t>Nutzen Sie dafür d</w:t>
      </w:r>
      <w:r>
        <w:rPr>
          <w:szCs w:val="28"/>
        </w:rPr>
        <w:t>as</w:t>
      </w:r>
      <w:r w:rsidR="004A7058">
        <w:rPr>
          <w:szCs w:val="28"/>
        </w:rPr>
        <w:t xml:space="preserve"> Kommentar-Feld </w:t>
      </w:r>
      <w:r>
        <w:rPr>
          <w:szCs w:val="28"/>
        </w:rPr>
        <w:t xml:space="preserve">weiter </w:t>
      </w:r>
      <w:r w:rsidR="004A7058">
        <w:rPr>
          <w:szCs w:val="28"/>
        </w:rPr>
        <w:t>unte</w:t>
      </w:r>
      <w:r>
        <w:rPr>
          <w:szCs w:val="28"/>
        </w:rPr>
        <w:t>n</w:t>
      </w:r>
      <w:r w:rsidR="004A7058">
        <w:rPr>
          <w:szCs w:val="28"/>
        </w:rPr>
        <w:t xml:space="preserve"> </w:t>
      </w:r>
      <w:r>
        <w:rPr>
          <w:szCs w:val="28"/>
        </w:rPr>
        <w:br/>
      </w:r>
      <w:r w:rsidR="004A7058">
        <w:rPr>
          <w:szCs w:val="28"/>
        </w:rPr>
        <w:t>auf dieser Internet-Seite</w:t>
      </w:r>
      <w:r w:rsidR="004A7058">
        <w:t>!</w:t>
      </w:r>
      <w:r w:rsidR="00BD6293">
        <w:t xml:space="preserve"> </w:t>
      </w:r>
    </w:p>
    <w:p w14:paraId="1125E588" w14:textId="77D6E42C" w:rsidR="00CC0376" w:rsidRPr="00CC0376" w:rsidRDefault="00CC0376" w:rsidP="00CC0376"/>
    <w:p w14:paraId="5D0199AC" w14:textId="12B23950" w:rsidR="00E014BD" w:rsidRDefault="00E014BD" w:rsidP="00FD1601">
      <w:pPr>
        <w:spacing w:before="720"/>
        <w:rPr>
          <w:szCs w:val="28"/>
        </w:rPr>
      </w:pPr>
      <w:r>
        <w:rPr>
          <w:szCs w:val="28"/>
        </w:rPr>
        <w:t>Den Text in leicht verständlicher Sprache hat capito Berlin geschrieben.</w:t>
      </w:r>
    </w:p>
    <w:p w14:paraId="5A4D78F2" w14:textId="65C349E8" w:rsidR="00E014BD" w:rsidRPr="00E120B5" w:rsidRDefault="00E014BD" w:rsidP="00E120B5">
      <w:pPr>
        <w:rPr>
          <w:b/>
          <w:szCs w:val="28"/>
        </w:rPr>
      </w:pPr>
      <w:r>
        <w:rPr>
          <w:b/>
          <w:noProof/>
          <w:szCs w:val="28"/>
          <w:lang w:eastAsia="de-DE"/>
        </w:rPr>
        <w:drawing>
          <wp:inline distT="0" distB="0" distL="0" distR="0" wp14:anchorId="0FF72BD1" wp14:editId="1E927ABB">
            <wp:extent cx="569976" cy="569976"/>
            <wp:effectExtent l="0" t="0" r="1905" b="190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L_A2_klein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976" cy="569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014BD" w:rsidRPr="00E120B5" w:rsidSect="006B0AB4">
      <w:headerReference w:type="default" r:id="rId11"/>
      <w:footerReference w:type="default" r:id="rId12"/>
      <w:pgSz w:w="11906" w:h="16838"/>
      <w:pgMar w:top="2269" w:right="1133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56B4A4" w14:textId="77777777" w:rsidR="006B0AB4" w:rsidRDefault="006B0AB4" w:rsidP="006B0AB4">
      <w:pPr>
        <w:spacing w:after="0" w:line="240" w:lineRule="auto"/>
      </w:pPr>
      <w:r>
        <w:separator/>
      </w:r>
    </w:p>
  </w:endnote>
  <w:endnote w:type="continuationSeparator" w:id="0">
    <w:p w14:paraId="6DC27505" w14:textId="77777777" w:rsidR="006B0AB4" w:rsidRDefault="006B0AB4" w:rsidP="006B0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35EC57" w14:textId="77777777" w:rsidR="006B0AB4" w:rsidRDefault="006B0AB4" w:rsidP="006B0AB4">
    <w:pPr>
      <w:pStyle w:val="Kopf-undFuzeilen"/>
      <w:pBdr>
        <w:top w:val="single" w:sz="2" w:space="0" w:color="63AB86"/>
      </w:pBdr>
    </w:pPr>
    <w:r>
      <w:rPr>
        <w:rFonts w:ascii="Arial Unicode MS" w:hAnsi="Arial Unicode MS"/>
      </w:rPr>
      <w:t>www.stadtwerkstatt.berlin | Information zum Jahn-Sportpark</w:t>
    </w:r>
  </w:p>
  <w:p w14:paraId="2FB888AB" w14:textId="77777777" w:rsidR="006B0AB4" w:rsidRDefault="006B0AB4" w:rsidP="006B0AB4">
    <w:pPr>
      <w:pStyle w:val="Kopf-undFuzeilen"/>
    </w:pPr>
    <w:r>
      <w:rPr>
        <w:rFonts w:ascii="Arial Unicode MS" w:hAnsi="Arial Unicode MS"/>
      </w:rPr>
      <w:t xml:space="preserve">Auftraggeber: Senatsverwaltung für Stadtentwicklung und Wohnen </w:t>
    </w:r>
  </w:p>
  <w:p w14:paraId="1CF1B2D6" w14:textId="794EBD59" w:rsidR="006B0AB4" w:rsidRDefault="006B0AB4" w:rsidP="006B0AB4">
    <w:pPr>
      <w:pStyle w:val="Seitenzahl1"/>
    </w:pPr>
    <w:r>
      <w:fldChar w:fldCharType="begin"/>
    </w:r>
    <w:r>
      <w:instrText xml:space="preserve"> PAGE </w:instrText>
    </w:r>
    <w:r>
      <w:fldChar w:fldCharType="separate"/>
    </w:r>
    <w:r w:rsidR="0064365C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94E2BB" w14:textId="77777777" w:rsidR="006B0AB4" w:rsidRDefault="006B0AB4" w:rsidP="006B0AB4">
      <w:pPr>
        <w:spacing w:after="0" w:line="240" w:lineRule="auto"/>
      </w:pPr>
      <w:r>
        <w:separator/>
      </w:r>
    </w:p>
  </w:footnote>
  <w:footnote w:type="continuationSeparator" w:id="0">
    <w:p w14:paraId="1DB77D06" w14:textId="77777777" w:rsidR="006B0AB4" w:rsidRDefault="006B0AB4" w:rsidP="006B0A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8E3409" w14:textId="4A8F0544" w:rsidR="006B0AB4" w:rsidRDefault="006B0AB4">
    <w:pPr>
      <w:pStyle w:val="Kopfzeile"/>
    </w:pPr>
    <w:r>
      <w:rPr>
        <w:noProof/>
        <w:lang w:eastAsia="de-DE"/>
      </w:rPr>
      <w:drawing>
        <wp:inline distT="0" distB="0" distL="0" distR="0" wp14:anchorId="2C8B979C" wp14:editId="17AA2286">
          <wp:extent cx="1341120" cy="328930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1120" cy="328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</w:t>
    </w:r>
    <w:r>
      <w:tab/>
    </w:r>
    <w:r>
      <w:tab/>
    </w:r>
    <w:r>
      <w:rPr>
        <w:noProof/>
        <w:lang w:eastAsia="de-DE"/>
      </w:rPr>
      <w:drawing>
        <wp:inline distT="0" distB="0" distL="0" distR="0" wp14:anchorId="6BC9EA87" wp14:editId="3C371B4E">
          <wp:extent cx="1999615" cy="304800"/>
          <wp:effectExtent l="0" t="0" r="635" b="0"/>
          <wp:docPr id="27" name="Grafik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9615" cy="304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D5E4B"/>
    <w:multiLevelType w:val="hybridMultilevel"/>
    <w:tmpl w:val="78640F1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011A6"/>
    <w:multiLevelType w:val="hybridMultilevel"/>
    <w:tmpl w:val="9CD662E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B96E09"/>
    <w:multiLevelType w:val="hybridMultilevel"/>
    <w:tmpl w:val="9C365BC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D057B0"/>
    <w:multiLevelType w:val="hybridMultilevel"/>
    <w:tmpl w:val="AD1EDAC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8A9"/>
    <w:rsid w:val="00196269"/>
    <w:rsid w:val="00220776"/>
    <w:rsid w:val="00312992"/>
    <w:rsid w:val="003C7BD8"/>
    <w:rsid w:val="003D1E02"/>
    <w:rsid w:val="00466C86"/>
    <w:rsid w:val="004A7058"/>
    <w:rsid w:val="005321FA"/>
    <w:rsid w:val="00602F76"/>
    <w:rsid w:val="006356FA"/>
    <w:rsid w:val="0064365C"/>
    <w:rsid w:val="00652C32"/>
    <w:rsid w:val="006B0AB4"/>
    <w:rsid w:val="006C24CC"/>
    <w:rsid w:val="007234BC"/>
    <w:rsid w:val="007E3928"/>
    <w:rsid w:val="0081748D"/>
    <w:rsid w:val="008B643A"/>
    <w:rsid w:val="009B4BBD"/>
    <w:rsid w:val="009C2CC1"/>
    <w:rsid w:val="00A15CAB"/>
    <w:rsid w:val="00B357C1"/>
    <w:rsid w:val="00B6517D"/>
    <w:rsid w:val="00BA0058"/>
    <w:rsid w:val="00BD6293"/>
    <w:rsid w:val="00BF5433"/>
    <w:rsid w:val="00BF7626"/>
    <w:rsid w:val="00C548A9"/>
    <w:rsid w:val="00C862E9"/>
    <w:rsid w:val="00CC0376"/>
    <w:rsid w:val="00DB4BEF"/>
    <w:rsid w:val="00E014BD"/>
    <w:rsid w:val="00E120B5"/>
    <w:rsid w:val="00EC3346"/>
    <w:rsid w:val="00FC095F"/>
    <w:rsid w:val="00FD1601"/>
    <w:rsid w:val="00FD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8FF6B32"/>
  <w15:chartTrackingRefBased/>
  <w15:docId w15:val="{741C72FD-BEC0-487C-89B0-A1BD9FCCC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B4BBD"/>
    <w:pPr>
      <w:spacing w:after="240" w:line="288" w:lineRule="auto"/>
    </w:pPr>
    <w:rPr>
      <w:rFonts w:ascii="Arial" w:hAnsi="Arial"/>
      <w:sz w:val="28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C0376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C037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E120B5"/>
    <w:pPr>
      <w:spacing w:after="480" w:line="240" w:lineRule="auto"/>
      <w:contextualSpacing/>
    </w:pPr>
    <w:rPr>
      <w:rFonts w:eastAsiaTheme="majorEastAsia" w:cstheme="majorBidi"/>
      <w:b/>
      <w:spacing w:val="-10"/>
      <w:kern w:val="28"/>
      <w:sz w:val="44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120B5"/>
    <w:rPr>
      <w:rFonts w:ascii="Arial" w:eastAsiaTheme="majorEastAsia" w:hAnsi="Arial" w:cstheme="majorBidi"/>
      <w:b/>
      <w:spacing w:val="-10"/>
      <w:kern w:val="28"/>
      <w:sz w:val="44"/>
      <w:szCs w:val="5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C24C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C24C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C24CC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C24C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C24CC"/>
    <w:rPr>
      <w:rFonts w:ascii="Arial" w:hAnsi="Arial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24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24CC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6C24CC"/>
    <w:pPr>
      <w:spacing w:after="0" w:line="240" w:lineRule="auto"/>
    </w:pPr>
    <w:rPr>
      <w:rFonts w:ascii="Arial" w:hAnsi="Arial"/>
      <w:sz w:val="28"/>
    </w:rPr>
  </w:style>
  <w:style w:type="paragraph" w:styleId="Listenabsatz">
    <w:name w:val="List Paragraph"/>
    <w:basedOn w:val="Standard"/>
    <w:uiPriority w:val="34"/>
    <w:qFormat/>
    <w:rsid w:val="003D1E02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CC037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C0376"/>
    <w:rPr>
      <w:rFonts w:ascii="Arial" w:eastAsiaTheme="majorEastAsia" w:hAnsi="Arial" w:cstheme="majorBidi"/>
      <w:b/>
      <w:sz w:val="32"/>
      <w:szCs w:val="32"/>
    </w:rPr>
  </w:style>
  <w:style w:type="paragraph" w:styleId="Kopfzeile">
    <w:name w:val="header"/>
    <w:basedOn w:val="Standard"/>
    <w:link w:val="KopfzeileZchn"/>
    <w:uiPriority w:val="99"/>
    <w:unhideWhenUsed/>
    <w:rsid w:val="006B0A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B0AB4"/>
    <w:rPr>
      <w:rFonts w:ascii="Arial" w:hAnsi="Arial"/>
      <w:sz w:val="28"/>
    </w:rPr>
  </w:style>
  <w:style w:type="paragraph" w:styleId="Fuzeile">
    <w:name w:val="footer"/>
    <w:basedOn w:val="Standard"/>
    <w:link w:val="FuzeileZchn"/>
    <w:uiPriority w:val="99"/>
    <w:unhideWhenUsed/>
    <w:rsid w:val="006B0A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B0AB4"/>
    <w:rPr>
      <w:rFonts w:ascii="Arial" w:hAnsi="Arial"/>
      <w:sz w:val="28"/>
    </w:rPr>
  </w:style>
  <w:style w:type="paragraph" w:customStyle="1" w:styleId="Kopf-undFuzeilen">
    <w:name w:val="Kopf- und Fußzeilen"/>
    <w:rsid w:val="006B0AB4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819"/>
        <w:tab w:val="right" w:pos="9612"/>
      </w:tabs>
      <w:spacing w:after="0" w:line="240" w:lineRule="auto"/>
    </w:pPr>
    <w:rPr>
      <w:rFonts w:ascii="Helvetica" w:eastAsia="Arial Unicode MS" w:hAnsi="Helvetica" w:cs="Arial Unicode MS"/>
      <w:color w:val="63AB86"/>
      <w:sz w:val="16"/>
      <w:szCs w:val="16"/>
      <w:u w:color="434343"/>
      <w:bdr w:val="nil"/>
      <w:lang w:eastAsia="de-DE"/>
      <w14:textOutline w14:w="0" w14:cap="flat" w14:cmpd="sng" w14:algn="ctr">
        <w14:noFill/>
        <w14:prstDash w14:val="solid"/>
        <w14:bevel/>
      </w14:textOutline>
    </w:rPr>
  </w:style>
  <w:style w:type="paragraph" w:customStyle="1" w:styleId="Seitenzahl1">
    <w:name w:val="Seitenzahl1"/>
    <w:rsid w:val="006B0AB4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819"/>
        <w:tab w:val="right" w:pos="9612"/>
      </w:tabs>
      <w:spacing w:after="0" w:line="240" w:lineRule="auto"/>
      <w:jc w:val="right"/>
    </w:pPr>
    <w:rPr>
      <w:rFonts w:ascii="Helvetica" w:eastAsia="Helvetica" w:hAnsi="Helvetica" w:cs="Helvetica"/>
      <w:b/>
      <w:bCs/>
      <w:color w:val="63AB86"/>
      <w:sz w:val="16"/>
      <w:szCs w:val="16"/>
      <w:u w:color="434343"/>
      <w:bdr w:val="nil"/>
      <w:lang w:eastAsia="de-DE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inberlin-media.liqd.net/uploads/die_raumplaner/2021/02/17/210203-jahnsportpark-umgang-wall_7RTFZQN.jp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AC96E3-592C-4894-A3C5-0E9326139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Höftmann-Leben, Jana</dc:creator>
  <cp:keywords/>
  <dc:description/>
  <cp:lastModifiedBy>Höftmann-Leben, Jana</cp:lastModifiedBy>
  <cp:revision>2</cp:revision>
  <dcterms:created xsi:type="dcterms:W3CDTF">2021-03-02T14:39:00Z</dcterms:created>
  <dcterms:modified xsi:type="dcterms:W3CDTF">2021-03-02T14:39:00Z</dcterms:modified>
</cp:coreProperties>
</file>